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77EF7" w14:textId="06F4011E" w:rsidR="005E1C26" w:rsidRPr="005E1C26" w:rsidRDefault="005E1C26" w:rsidP="005E1C26">
      <w:pPr>
        <w:spacing w:after="0" w:line="240" w:lineRule="auto"/>
        <w:rPr>
          <w:rFonts w:ascii="宋体" w:eastAsia="宋体" w:hAnsi="宋体" w:cs="宋体"/>
          <w:sz w:val="24"/>
          <w:szCs w:val="24"/>
          <w:lang w:val="en-US"/>
        </w:rPr>
      </w:pPr>
    </w:p>
    <w:p w14:paraId="0DCE8574" w14:textId="77777777" w:rsidR="005E1C26" w:rsidRPr="005E1C26" w:rsidRDefault="005E1C26" w:rsidP="005E1C26">
      <w:pPr>
        <w:shd w:val="clear" w:color="auto" w:fill="FFFFFF"/>
        <w:spacing w:after="0" w:line="240" w:lineRule="auto"/>
        <w:rPr>
          <w:rFonts w:ascii="Verdana" w:eastAsia="宋体" w:hAnsi="Verdana" w:cs="宋体"/>
          <w:sz w:val="24"/>
          <w:szCs w:val="24"/>
          <w:lang w:val="en-US"/>
        </w:rPr>
      </w:pPr>
    </w:p>
    <w:p w14:paraId="46E25DB3" w14:textId="77777777" w:rsidR="005E1C26" w:rsidRDefault="005E1C26" w:rsidP="00B10F0A">
      <w:pPr>
        <w:spacing w:after="0" w:line="360" w:lineRule="exact"/>
        <w:jc w:val="center"/>
        <w:rPr>
          <w:rFonts w:ascii="Book Antiqua" w:hAnsi="Book Antiqua"/>
          <w:b/>
          <w:sz w:val="24"/>
          <w:szCs w:val="24"/>
        </w:rPr>
      </w:pPr>
    </w:p>
    <w:p w14:paraId="75317C75" w14:textId="59DB924C" w:rsidR="005E1C26" w:rsidRDefault="00536DF3" w:rsidP="00B10F0A">
      <w:pPr>
        <w:spacing w:after="0" w:line="360" w:lineRule="exact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4CB66" wp14:editId="11A81C0C">
                <wp:simplePos x="0" y="0"/>
                <wp:positionH relativeFrom="column">
                  <wp:posOffset>2371725</wp:posOffset>
                </wp:positionH>
                <wp:positionV relativeFrom="paragraph">
                  <wp:posOffset>90805</wp:posOffset>
                </wp:positionV>
                <wp:extent cx="990600" cy="161925"/>
                <wp:effectExtent l="0" t="0" r="444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CD978" id="Rectangle 2" o:spid="_x0000_s1026" style="position:absolute;margin-left:186.75pt;margin-top:7.15pt;width:78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" stroked="f"/>
            </w:pict>
          </mc:Fallback>
        </mc:AlternateContent>
      </w:r>
    </w:p>
    <w:p w14:paraId="06808BF2" w14:textId="77777777" w:rsidR="005E1C26" w:rsidRDefault="005E1C26" w:rsidP="00B10F0A">
      <w:pPr>
        <w:spacing w:after="0" w:line="360" w:lineRule="exact"/>
        <w:jc w:val="center"/>
        <w:rPr>
          <w:rFonts w:ascii="Book Antiqua" w:hAnsi="Book Antiqua"/>
          <w:b/>
          <w:sz w:val="24"/>
          <w:szCs w:val="24"/>
        </w:rPr>
      </w:pPr>
    </w:p>
    <w:p w14:paraId="0C8564B6" w14:textId="77777777" w:rsidR="00D64EC6" w:rsidRDefault="00D64EC6" w:rsidP="00B10F0A">
      <w:pPr>
        <w:spacing w:after="0" w:line="360" w:lineRule="exact"/>
        <w:jc w:val="center"/>
        <w:rPr>
          <w:rFonts w:ascii="Book Antiqua" w:hAnsi="Book Antiqua"/>
          <w:b/>
          <w:sz w:val="24"/>
          <w:szCs w:val="24"/>
        </w:rPr>
      </w:pPr>
    </w:p>
    <w:p w14:paraId="74754A85" w14:textId="77777777" w:rsidR="00D64EC6" w:rsidRDefault="00D64EC6" w:rsidP="00B10F0A">
      <w:pPr>
        <w:spacing w:after="0" w:line="360" w:lineRule="exact"/>
        <w:jc w:val="center"/>
        <w:rPr>
          <w:rFonts w:ascii="Book Antiqua" w:hAnsi="Book Antiqua"/>
          <w:b/>
          <w:sz w:val="24"/>
          <w:szCs w:val="24"/>
        </w:rPr>
      </w:pPr>
    </w:p>
    <w:p w14:paraId="52B8B731" w14:textId="77777777" w:rsidR="00C77EFC" w:rsidRPr="00DE77F9" w:rsidRDefault="00C77EFC" w:rsidP="00B10F0A">
      <w:pPr>
        <w:spacing w:after="0" w:line="360" w:lineRule="exact"/>
        <w:jc w:val="center"/>
        <w:rPr>
          <w:rFonts w:ascii="Book Antiqua" w:hAnsi="Book Antiqua"/>
          <w:b/>
          <w:color w:val="0000FF"/>
          <w:sz w:val="30"/>
          <w:szCs w:val="30"/>
        </w:rPr>
      </w:pPr>
      <w:r w:rsidRPr="00DE77F9">
        <w:rPr>
          <w:rFonts w:ascii="Book Antiqua" w:hAnsi="Book Antiqua"/>
          <w:b/>
          <w:color w:val="0000FF"/>
          <w:sz w:val="30"/>
          <w:szCs w:val="30"/>
        </w:rPr>
        <w:t xml:space="preserve">Call for </w:t>
      </w:r>
      <w:r w:rsidR="004A38B3" w:rsidRPr="00DE77F9">
        <w:rPr>
          <w:rFonts w:ascii="Book Antiqua" w:hAnsi="Book Antiqua" w:hint="eastAsia"/>
          <w:b/>
          <w:color w:val="0000FF"/>
          <w:sz w:val="30"/>
          <w:szCs w:val="30"/>
        </w:rPr>
        <w:t>PDW</w:t>
      </w:r>
      <w:r w:rsidRPr="00DE77F9">
        <w:rPr>
          <w:rFonts w:ascii="Book Antiqua" w:hAnsi="Book Antiqua"/>
          <w:b/>
          <w:color w:val="0000FF"/>
          <w:sz w:val="30"/>
          <w:szCs w:val="30"/>
        </w:rPr>
        <w:t xml:space="preserve"> Proposals</w:t>
      </w:r>
    </w:p>
    <w:p w14:paraId="1358BBC7" w14:textId="77777777" w:rsidR="004A38B3" w:rsidRPr="006E20E8" w:rsidRDefault="004A38B3" w:rsidP="00B10F0A">
      <w:pPr>
        <w:spacing w:after="0" w:line="360" w:lineRule="exact"/>
        <w:jc w:val="center"/>
        <w:rPr>
          <w:rFonts w:ascii="Book Antiqua" w:hAnsi="Book Antiqua"/>
          <w:b/>
          <w:sz w:val="24"/>
          <w:szCs w:val="24"/>
        </w:rPr>
      </w:pPr>
      <w:r w:rsidRPr="006E20E8">
        <w:rPr>
          <w:rFonts w:ascii="Book Antiqua" w:hAnsi="Book Antiqua" w:hint="eastAsia"/>
          <w:b/>
          <w:sz w:val="24"/>
          <w:szCs w:val="24"/>
        </w:rPr>
        <w:t>(Call for Panel/Workshop Proposals)</w:t>
      </w:r>
    </w:p>
    <w:p w14:paraId="4E288720" w14:textId="77777777" w:rsidR="00315F79" w:rsidRDefault="00315F79" w:rsidP="00B10F0A">
      <w:pPr>
        <w:spacing w:after="0" w:line="360" w:lineRule="exact"/>
        <w:rPr>
          <w:rFonts w:ascii="Book Antiqua" w:hAnsi="Book Antiqua"/>
          <w:sz w:val="24"/>
          <w:szCs w:val="24"/>
        </w:rPr>
      </w:pPr>
    </w:p>
    <w:p w14:paraId="03D4BB8F" w14:textId="6FC05055" w:rsidR="004A38B3" w:rsidRPr="006E20E8" w:rsidRDefault="00A85BE4" w:rsidP="00943355">
      <w:pPr>
        <w:spacing w:after="0" w:line="360" w:lineRule="exact"/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 w:hint="eastAsia"/>
          <w:sz w:val="24"/>
          <w:szCs w:val="24"/>
        </w:rPr>
        <w:t>Asial</w:t>
      </w:r>
      <w:r>
        <w:rPr>
          <w:rFonts w:ascii="Book Antiqua" w:hAnsi="Book Antiqua"/>
          <w:sz w:val="24"/>
          <w:szCs w:val="24"/>
        </w:rPr>
        <w:t>ics</w:t>
      </w:r>
      <w:proofErr w:type="spellEnd"/>
      <w:r w:rsidR="004A38B3" w:rsidRPr="006E20E8">
        <w:rPr>
          <w:rFonts w:ascii="Book Antiqua" w:hAnsi="Book Antiqua" w:hint="eastAsia"/>
          <w:sz w:val="24"/>
          <w:szCs w:val="24"/>
        </w:rPr>
        <w:t xml:space="preserve"> Conference </w:t>
      </w:r>
      <w:r>
        <w:rPr>
          <w:rFonts w:ascii="Book Antiqua" w:hAnsi="Book Antiqua"/>
          <w:sz w:val="24"/>
          <w:szCs w:val="24"/>
        </w:rPr>
        <w:t xml:space="preserve">&amp; </w:t>
      </w:r>
      <w:proofErr w:type="spellStart"/>
      <w:r>
        <w:rPr>
          <w:rFonts w:ascii="Book Antiqua" w:hAnsi="Book Antiqua"/>
          <w:sz w:val="24"/>
          <w:szCs w:val="24"/>
        </w:rPr>
        <w:t>Cicalics</w:t>
      </w:r>
      <w:proofErr w:type="spellEnd"/>
      <w:r>
        <w:rPr>
          <w:rFonts w:ascii="Book Antiqua" w:hAnsi="Book Antiqua"/>
          <w:sz w:val="24"/>
          <w:szCs w:val="24"/>
        </w:rPr>
        <w:t xml:space="preserve"> Workshop </w:t>
      </w:r>
      <w:r w:rsidR="004A38B3" w:rsidRPr="006E20E8">
        <w:rPr>
          <w:rFonts w:ascii="Book Antiqua" w:hAnsi="Book Antiqua" w:hint="eastAsia"/>
          <w:sz w:val="24"/>
          <w:szCs w:val="24"/>
        </w:rPr>
        <w:t>201</w:t>
      </w:r>
      <w:r>
        <w:rPr>
          <w:rFonts w:ascii="Book Antiqua" w:hAnsi="Book Antiqua"/>
          <w:sz w:val="24"/>
          <w:szCs w:val="24"/>
        </w:rPr>
        <w:t>8</w:t>
      </w:r>
      <w:r w:rsidR="004A38B3" w:rsidRPr="006E20E8">
        <w:rPr>
          <w:rFonts w:ascii="Book Antiqua" w:hAnsi="Book Antiqua"/>
          <w:sz w:val="24"/>
          <w:szCs w:val="24"/>
        </w:rPr>
        <w:t xml:space="preserve"> invites scholars to submit proposals for the Professional Development Workshops (PDWs)</w:t>
      </w:r>
      <w:r w:rsidR="004A38B3" w:rsidRPr="006E20E8">
        <w:rPr>
          <w:rFonts w:ascii="Book Antiqua" w:hAnsi="Book Antiqua" w:hint="eastAsia"/>
          <w:sz w:val="24"/>
          <w:szCs w:val="24"/>
        </w:rPr>
        <w:t>.</w:t>
      </w:r>
    </w:p>
    <w:p w14:paraId="132C03C4" w14:textId="77777777" w:rsidR="004A38B3" w:rsidRPr="006E20E8" w:rsidRDefault="004A38B3" w:rsidP="00943355">
      <w:pPr>
        <w:spacing w:after="0" w:line="360" w:lineRule="exact"/>
        <w:jc w:val="both"/>
        <w:rPr>
          <w:rFonts w:ascii="Book Antiqua" w:hAnsi="Book Antiqua"/>
          <w:sz w:val="24"/>
          <w:szCs w:val="24"/>
        </w:rPr>
      </w:pPr>
      <w:r w:rsidRPr="006E20E8">
        <w:rPr>
          <w:rFonts w:ascii="Book Antiqua" w:hAnsi="Book Antiqua"/>
          <w:sz w:val="24"/>
          <w:szCs w:val="24"/>
        </w:rPr>
        <w:t>Professional Development Workshops (PDWs) are a platform for colleagues to share knowledge and expertise</w:t>
      </w:r>
      <w:r w:rsidRPr="006E20E8">
        <w:rPr>
          <w:rFonts w:ascii="Book Antiqua" w:hAnsi="Book Antiqua" w:hint="eastAsia"/>
          <w:sz w:val="24"/>
          <w:szCs w:val="24"/>
        </w:rPr>
        <w:t xml:space="preserve"> </w:t>
      </w:r>
      <w:r w:rsidRPr="006E20E8">
        <w:rPr>
          <w:rFonts w:ascii="Book Antiqua" w:hAnsi="Book Antiqua"/>
          <w:sz w:val="24"/>
          <w:szCs w:val="24"/>
        </w:rPr>
        <w:t>as well as develop, enhance, and create professional and personal skills associated with international</w:t>
      </w:r>
      <w:r w:rsidRPr="006E20E8">
        <w:rPr>
          <w:rFonts w:ascii="Book Antiqua" w:hAnsi="Book Antiqua" w:hint="eastAsia"/>
          <w:sz w:val="24"/>
          <w:szCs w:val="24"/>
        </w:rPr>
        <w:t xml:space="preserve"> </w:t>
      </w:r>
      <w:r w:rsidRPr="006E20E8">
        <w:rPr>
          <w:rFonts w:ascii="Book Antiqua" w:hAnsi="Book Antiqua"/>
          <w:sz w:val="24"/>
          <w:szCs w:val="24"/>
        </w:rPr>
        <w:t>scholarship, research, and teaching.</w:t>
      </w:r>
    </w:p>
    <w:p w14:paraId="1A992D21" w14:textId="77777777" w:rsidR="004A38B3" w:rsidRPr="00DE77F9" w:rsidRDefault="004A38B3" w:rsidP="00B10F0A">
      <w:pPr>
        <w:spacing w:after="0" w:line="360" w:lineRule="exact"/>
        <w:rPr>
          <w:rFonts w:ascii="Book Antiqua" w:hAnsi="Book Antiqua"/>
          <w:b/>
          <w:color w:val="0000FF"/>
          <w:sz w:val="24"/>
          <w:szCs w:val="24"/>
        </w:rPr>
      </w:pPr>
      <w:r w:rsidRPr="00DE77F9">
        <w:rPr>
          <w:rFonts w:ascii="Book Antiqua" w:hAnsi="Book Antiqua"/>
          <w:b/>
          <w:color w:val="0000FF"/>
          <w:sz w:val="24"/>
          <w:szCs w:val="24"/>
        </w:rPr>
        <w:t>Submission of Proposals</w:t>
      </w:r>
    </w:p>
    <w:p w14:paraId="016503F0" w14:textId="0B94F282" w:rsidR="004A38B3" w:rsidRPr="006E20E8" w:rsidRDefault="004A38B3" w:rsidP="00943355">
      <w:pPr>
        <w:spacing w:after="0" w:line="360" w:lineRule="exact"/>
        <w:jc w:val="both"/>
        <w:rPr>
          <w:rFonts w:ascii="Book Antiqua" w:hAnsi="Book Antiqua"/>
          <w:sz w:val="24"/>
          <w:szCs w:val="24"/>
        </w:rPr>
      </w:pPr>
      <w:r w:rsidRPr="006E20E8">
        <w:rPr>
          <w:rFonts w:ascii="Book Antiqua" w:hAnsi="Book Antiqua"/>
          <w:sz w:val="24"/>
          <w:szCs w:val="24"/>
        </w:rPr>
        <w:t xml:space="preserve">The PDW topics focus on discussions mainly on </w:t>
      </w:r>
      <w:r w:rsidRPr="006E20E8">
        <w:rPr>
          <w:rFonts w:ascii="Book Antiqua" w:hAnsi="Book Antiqua" w:hint="eastAsia"/>
          <w:sz w:val="24"/>
          <w:szCs w:val="24"/>
        </w:rPr>
        <w:t>innovation, innovation system, organisation learning, and so on. Please refer to themes mentioned in call for papers</w:t>
      </w:r>
      <w:r w:rsidR="00A85BE4">
        <w:rPr>
          <w:rFonts w:ascii="Book Antiqua" w:hAnsi="Book Antiqua"/>
          <w:sz w:val="24"/>
          <w:szCs w:val="24"/>
        </w:rPr>
        <w:t xml:space="preserve"> of </w:t>
      </w:r>
      <w:proofErr w:type="spellStart"/>
      <w:r w:rsidR="00A85BE4">
        <w:rPr>
          <w:rFonts w:ascii="Book Antiqua" w:hAnsi="Book Antiqua"/>
          <w:sz w:val="24"/>
          <w:szCs w:val="24"/>
        </w:rPr>
        <w:t>Asialics</w:t>
      </w:r>
      <w:proofErr w:type="spellEnd"/>
      <w:r w:rsidR="00A85BE4">
        <w:rPr>
          <w:rFonts w:ascii="Book Antiqua" w:hAnsi="Book Antiqua"/>
          <w:sz w:val="24"/>
          <w:szCs w:val="24"/>
        </w:rPr>
        <w:t xml:space="preserve"> Conference 2018</w:t>
      </w:r>
      <w:r w:rsidRPr="006E20E8">
        <w:rPr>
          <w:rFonts w:ascii="Book Antiqua" w:hAnsi="Book Antiqua"/>
          <w:sz w:val="24"/>
          <w:szCs w:val="24"/>
        </w:rPr>
        <w:t>. PDW formats are flexible</w:t>
      </w:r>
      <w:r w:rsidRPr="006E20E8">
        <w:rPr>
          <w:rFonts w:ascii="Book Antiqua" w:hAnsi="Book Antiqua" w:hint="eastAsia"/>
          <w:sz w:val="24"/>
          <w:szCs w:val="24"/>
        </w:rPr>
        <w:t xml:space="preserve"> </w:t>
      </w:r>
      <w:r w:rsidRPr="006E20E8">
        <w:rPr>
          <w:rFonts w:ascii="Book Antiqua" w:hAnsi="Book Antiqua"/>
          <w:sz w:val="24"/>
          <w:szCs w:val="24"/>
        </w:rPr>
        <w:t>and can take the shape of workshops, panels, round table discussions, etc. We are also open to various</w:t>
      </w:r>
      <w:r w:rsidRPr="006E20E8">
        <w:rPr>
          <w:rFonts w:ascii="Book Antiqua" w:hAnsi="Book Antiqua" w:hint="eastAsia"/>
          <w:sz w:val="24"/>
          <w:szCs w:val="24"/>
        </w:rPr>
        <w:t xml:space="preserve"> </w:t>
      </w:r>
      <w:r w:rsidRPr="006E20E8">
        <w:rPr>
          <w:rFonts w:ascii="Book Antiqua" w:hAnsi="Book Antiqua"/>
          <w:sz w:val="24"/>
          <w:szCs w:val="24"/>
        </w:rPr>
        <w:t>creative and interactive topics and sessions.</w:t>
      </w:r>
    </w:p>
    <w:p w14:paraId="1B54C377" w14:textId="4420F514" w:rsidR="00C77EFC" w:rsidRDefault="004A38B3" w:rsidP="00943355">
      <w:pPr>
        <w:spacing w:after="0" w:line="360" w:lineRule="exact"/>
        <w:jc w:val="both"/>
        <w:rPr>
          <w:rFonts w:ascii="Book Antiqua" w:hAnsi="Book Antiqua"/>
          <w:sz w:val="24"/>
          <w:szCs w:val="24"/>
        </w:rPr>
      </w:pPr>
      <w:r w:rsidRPr="006E20E8">
        <w:rPr>
          <w:rFonts w:ascii="Book Antiqua" w:hAnsi="Book Antiqua"/>
          <w:sz w:val="24"/>
          <w:szCs w:val="24"/>
        </w:rPr>
        <w:t xml:space="preserve">If you are interested in organizing a PDW session, please </w:t>
      </w:r>
      <w:r w:rsidR="006E20E8" w:rsidRPr="006E20E8">
        <w:rPr>
          <w:rFonts w:ascii="Book Antiqua" w:hAnsi="Book Antiqua" w:hint="eastAsia"/>
          <w:sz w:val="24"/>
          <w:szCs w:val="24"/>
        </w:rPr>
        <w:t>submit your</w:t>
      </w:r>
      <w:r w:rsidRPr="006E20E8">
        <w:rPr>
          <w:rFonts w:ascii="Book Antiqua" w:hAnsi="Book Antiqua"/>
          <w:sz w:val="24"/>
          <w:szCs w:val="24"/>
        </w:rPr>
        <w:t xml:space="preserve"> proposals to</w:t>
      </w:r>
      <w:r w:rsidR="006E20E8" w:rsidRPr="006E20E8">
        <w:rPr>
          <w:rFonts w:ascii="Book Antiqua" w:hAnsi="Book Antiqua" w:hint="eastAsia"/>
          <w:sz w:val="24"/>
          <w:szCs w:val="24"/>
        </w:rPr>
        <w:t xml:space="preserve"> </w:t>
      </w:r>
      <w:hyperlink r:id="rId7" w:history="1">
        <w:r w:rsidR="00A85BE4" w:rsidRPr="00A85BE4">
          <w:rPr>
            <w:rStyle w:val="Hyperlink"/>
            <w:rFonts w:ascii="Book Antiqua" w:hAnsi="Book Antiqua"/>
            <w:sz w:val="24"/>
            <w:szCs w:val="24"/>
          </w:rPr>
          <w:t>niim@zju.edu.cn</w:t>
        </w:r>
      </w:hyperlink>
      <w:r w:rsidR="006E20E8" w:rsidRPr="00A85BE4">
        <w:rPr>
          <w:rFonts w:ascii="Book Antiqua" w:hAnsi="Book Antiqua" w:hint="eastAsia"/>
          <w:sz w:val="24"/>
          <w:szCs w:val="24"/>
        </w:rPr>
        <w:t xml:space="preserve"> </w:t>
      </w:r>
      <w:r w:rsidR="00C77EFC" w:rsidRPr="00A85BE4">
        <w:rPr>
          <w:rFonts w:ascii="Book Antiqua" w:hAnsi="Book Antiqua"/>
          <w:sz w:val="24"/>
          <w:szCs w:val="24"/>
        </w:rPr>
        <w:t>by</w:t>
      </w:r>
      <w:r w:rsidR="00C77EFC" w:rsidRPr="00DE77F9">
        <w:rPr>
          <w:rFonts w:ascii="Book Antiqua" w:hAnsi="Book Antiqua"/>
          <w:b/>
          <w:color w:val="0000FF"/>
          <w:sz w:val="24"/>
          <w:szCs w:val="24"/>
        </w:rPr>
        <w:t xml:space="preserve"> </w:t>
      </w:r>
      <w:r w:rsidR="00A85BE4">
        <w:rPr>
          <w:rFonts w:ascii="Book Antiqua" w:hAnsi="Book Antiqua"/>
          <w:b/>
          <w:color w:val="0000FF"/>
          <w:sz w:val="24"/>
          <w:szCs w:val="24"/>
        </w:rPr>
        <w:t>June</w:t>
      </w:r>
      <w:r w:rsidR="00C77EFC" w:rsidRPr="00DE77F9">
        <w:rPr>
          <w:rFonts w:ascii="Book Antiqua" w:hAnsi="Book Antiqua"/>
          <w:b/>
          <w:color w:val="0000FF"/>
          <w:sz w:val="24"/>
          <w:szCs w:val="24"/>
        </w:rPr>
        <w:t xml:space="preserve"> </w:t>
      </w:r>
      <w:r w:rsidR="007A52E3">
        <w:rPr>
          <w:rFonts w:ascii="Book Antiqua" w:hAnsi="Book Antiqua"/>
          <w:b/>
          <w:color w:val="0000FF"/>
          <w:sz w:val="24"/>
          <w:szCs w:val="24"/>
        </w:rPr>
        <w:t>25</w:t>
      </w:r>
      <w:r w:rsidR="00C77EFC" w:rsidRPr="00DE77F9">
        <w:rPr>
          <w:rFonts w:ascii="Book Antiqua" w:hAnsi="Book Antiqua"/>
          <w:b/>
          <w:color w:val="0000FF"/>
          <w:sz w:val="24"/>
          <w:szCs w:val="24"/>
        </w:rPr>
        <w:t>, 201</w:t>
      </w:r>
      <w:r w:rsidR="00A85BE4">
        <w:rPr>
          <w:rFonts w:ascii="Book Antiqua" w:hAnsi="Book Antiqua"/>
          <w:b/>
          <w:color w:val="0000FF"/>
          <w:sz w:val="24"/>
          <w:szCs w:val="24"/>
        </w:rPr>
        <w:t>8</w:t>
      </w:r>
      <w:r w:rsidR="00C77EFC" w:rsidRPr="00315F79">
        <w:rPr>
          <w:rFonts w:ascii="Book Antiqua" w:hAnsi="Book Antiqua"/>
          <w:sz w:val="24"/>
          <w:szCs w:val="24"/>
        </w:rPr>
        <w:t xml:space="preserve">. The </w:t>
      </w:r>
      <w:r w:rsidR="00A85BE4">
        <w:rPr>
          <w:rFonts w:ascii="Book Antiqua" w:hAnsi="Book Antiqua"/>
          <w:sz w:val="24"/>
          <w:szCs w:val="24"/>
        </w:rPr>
        <w:t>local</w:t>
      </w:r>
      <w:r w:rsidR="00C77EFC" w:rsidRPr="00315F79">
        <w:rPr>
          <w:rFonts w:ascii="Book Antiqua" w:hAnsi="Book Antiqua"/>
          <w:sz w:val="24"/>
          <w:szCs w:val="24"/>
        </w:rPr>
        <w:t xml:space="preserve"> committee </w:t>
      </w:r>
      <w:r w:rsidR="00A85BE4">
        <w:rPr>
          <w:rFonts w:ascii="Book Antiqua" w:hAnsi="Book Antiqua"/>
          <w:sz w:val="24"/>
          <w:szCs w:val="24"/>
        </w:rPr>
        <w:t xml:space="preserve">of </w:t>
      </w:r>
      <w:proofErr w:type="spellStart"/>
      <w:r w:rsidR="00A85BE4">
        <w:rPr>
          <w:rFonts w:ascii="Book Antiqua" w:hAnsi="Book Antiqua"/>
          <w:sz w:val="24"/>
          <w:szCs w:val="24"/>
        </w:rPr>
        <w:t>Asialics</w:t>
      </w:r>
      <w:proofErr w:type="spellEnd"/>
      <w:r w:rsidR="00A85BE4">
        <w:rPr>
          <w:rFonts w:ascii="Book Antiqua" w:hAnsi="Book Antiqua"/>
          <w:sz w:val="24"/>
          <w:szCs w:val="24"/>
        </w:rPr>
        <w:t xml:space="preserve"> Conference 2018 </w:t>
      </w:r>
      <w:r w:rsidR="00C77EFC" w:rsidRPr="00315F79">
        <w:rPr>
          <w:rFonts w:ascii="Book Antiqua" w:hAnsi="Book Antiqua"/>
          <w:sz w:val="24"/>
          <w:szCs w:val="24"/>
        </w:rPr>
        <w:t>will inform you the acceptance decision by</w:t>
      </w:r>
      <w:r w:rsidR="00C77EFC" w:rsidRPr="00DE77F9">
        <w:rPr>
          <w:rFonts w:ascii="Book Antiqua" w:hAnsi="Book Antiqua"/>
          <w:b/>
          <w:color w:val="0000FF"/>
          <w:sz w:val="24"/>
          <w:szCs w:val="24"/>
        </w:rPr>
        <w:t xml:space="preserve"> </w:t>
      </w:r>
      <w:r w:rsidR="00A85BE4">
        <w:rPr>
          <w:rFonts w:ascii="Book Antiqua" w:hAnsi="Book Antiqua"/>
          <w:b/>
          <w:color w:val="0000FF"/>
          <w:sz w:val="24"/>
          <w:szCs w:val="24"/>
        </w:rPr>
        <w:t>July</w:t>
      </w:r>
      <w:r w:rsidR="00C77EFC" w:rsidRPr="00DE77F9">
        <w:rPr>
          <w:rFonts w:ascii="Book Antiqua" w:hAnsi="Book Antiqua"/>
          <w:b/>
          <w:color w:val="0000FF"/>
          <w:sz w:val="24"/>
          <w:szCs w:val="24"/>
        </w:rPr>
        <w:t xml:space="preserve"> </w:t>
      </w:r>
      <w:bookmarkStart w:id="0" w:name="_GoBack"/>
      <w:bookmarkEnd w:id="0"/>
      <w:r w:rsidR="00A85BE4">
        <w:rPr>
          <w:rFonts w:ascii="Book Antiqua" w:hAnsi="Book Antiqua"/>
          <w:b/>
          <w:color w:val="0000FF"/>
          <w:sz w:val="24"/>
          <w:szCs w:val="24"/>
        </w:rPr>
        <w:t>5</w:t>
      </w:r>
      <w:r w:rsidR="00C77EFC" w:rsidRPr="00DE77F9">
        <w:rPr>
          <w:rFonts w:ascii="Book Antiqua" w:hAnsi="Book Antiqua"/>
          <w:b/>
          <w:color w:val="0000FF"/>
          <w:sz w:val="24"/>
          <w:szCs w:val="24"/>
        </w:rPr>
        <w:t>, 201</w:t>
      </w:r>
      <w:r w:rsidR="00A85BE4">
        <w:rPr>
          <w:rFonts w:ascii="Book Antiqua" w:hAnsi="Book Antiqua"/>
          <w:b/>
          <w:color w:val="0000FF"/>
          <w:sz w:val="24"/>
          <w:szCs w:val="24"/>
        </w:rPr>
        <w:t>8</w:t>
      </w:r>
      <w:r w:rsidR="00C77EFC" w:rsidRPr="00DE77F9">
        <w:rPr>
          <w:rFonts w:ascii="Book Antiqua" w:hAnsi="Book Antiqua"/>
          <w:b/>
          <w:color w:val="0000FF"/>
          <w:sz w:val="24"/>
          <w:szCs w:val="24"/>
        </w:rPr>
        <w:t>.</w:t>
      </w:r>
    </w:p>
    <w:p w14:paraId="1DDB6554" w14:textId="77777777" w:rsidR="006E20E8" w:rsidRPr="00315F79" w:rsidRDefault="006E20E8" w:rsidP="00B10F0A">
      <w:pPr>
        <w:autoSpaceDE w:val="0"/>
        <w:autoSpaceDN w:val="0"/>
        <w:adjustRightInd w:val="0"/>
        <w:spacing w:after="0" w:line="360" w:lineRule="exact"/>
        <w:rPr>
          <w:rFonts w:ascii="Book Antiqua" w:hAnsi="Book Antiqua"/>
          <w:sz w:val="24"/>
          <w:szCs w:val="24"/>
        </w:rPr>
      </w:pPr>
    </w:p>
    <w:p w14:paraId="04CB163B" w14:textId="77777777" w:rsidR="00547848" w:rsidRPr="00315F79" w:rsidRDefault="00547848" w:rsidP="00B10F0A">
      <w:pPr>
        <w:spacing w:after="0" w:line="360" w:lineRule="exact"/>
        <w:rPr>
          <w:rFonts w:ascii="Book Antiqua" w:hAnsi="Book Antiqua"/>
          <w:sz w:val="24"/>
          <w:szCs w:val="24"/>
        </w:rPr>
      </w:pPr>
      <w:r w:rsidRPr="00315F79">
        <w:rPr>
          <w:rFonts w:ascii="Book Antiqua" w:hAnsi="Book Antiqua"/>
          <w:sz w:val="24"/>
          <w:szCs w:val="24"/>
        </w:rPr>
        <w:t xml:space="preserve">Panel workshop proposals must include: </w:t>
      </w:r>
    </w:p>
    <w:p w14:paraId="7E2094EF" w14:textId="77777777" w:rsidR="00547848" w:rsidRPr="00315F79" w:rsidRDefault="00547848" w:rsidP="00B10F0A">
      <w:pPr>
        <w:pStyle w:val="ListParagraph"/>
        <w:numPr>
          <w:ilvl w:val="0"/>
          <w:numId w:val="1"/>
        </w:numPr>
        <w:spacing w:after="0" w:line="360" w:lineRule="exact"/>
        <w:rPr>
          <w:rFonts w:ascii="Book Antiqua" w:hAnsi="Book Antiqua"/>
          <w:sz w:val="24"/>
          <w:szCs w:val="24"/>
        </w:rPr>
      </w:pPr>
      <w:r w:rsidRPr="00315F79">
        <w:rPr>
          <w:rFonts w:ascii="Book Antiqua" w:hAnsi="Book Antiqua"/>
          <w:sz w:val="24"/>
          <w:szCs w:val="24"/>
        </w:rPr>
        <w:t xml:space="preserve">A title page that has </w:t>
      </w:r>
    </w:p>
    <w:p w14:paraId="42FE7F8F" w14:textId="79F5CA6E" w:rsidR="00547848" w:rsidRPr="00315F79" w:rsidRDefault="00547848" w:rsidP="00B10F0A">
      <w:pPr>
        <w:pStyle w:val="ListParagraph"/>
        <w:numPr>
          <w:ilvl w:val="1"/>
          <w:numId w:val="1"/>
        </w:numPr>
        <w:spacing w:after="0" w:line="360" w:lineRule="exact"/>
        <w:rPr>
          <w:rFonts w:ascii="Book Antiqua" w:hAnsi="Book Antiqua"/>
          <w:sz w:val="24"/>
          <w:szCs w:val="24"/>
        </w:rPr>
      </w:pPr>
      <w:r w:rsidRPr="00315F79">
        <w:rPr>
          <w:rFonts w:ascii="Book Antiqua" w:hAnsi="Book Antiqua"/>
          <w:sz w:val="24"/>
          <w:szCs w:val="24"/>
        </w:rPr>
        <w:t xml:space="preserve">The theme of </w:t>
      </w:r>
      <w:proofErr w:type="spellStart"/>
      <w:r w:rsidR="00A85BE4">
        <w:rPr>
          <w:rFonts w:ascii="Book Antiqua" w:hAnsi="Book Antiqua"/>
          <w:sz w:val="24"/>
          <w:szCs w:val="24"/>
        </w:rPr>
        <w:t>Asialics</w:t>
      </w:r>
      <w:proofErr w:type="spellEnd"/>
      <w:r w:rsidRPr="00315F79">
        <w:rPr>
          <w:rFonts w:ascii="Book Antiqua" w:hAnsi="Book Antiqua"/>
          <w:sz w:val="24"/>
          <w:szCs w:val="24"/>
        </w:rPr>
        <w:t xml:space="preserve"> Conference (according to the call for papers),</w:t>
      </w:r>
    </w:p>
    <w:p w14:paraId="38707461" w14:textId="4029E737" w:rsidR="00547848" w:rsidRPr="00315F79" w:rsidRDefault="00A85BE4" w:rsidP="00B10F0A">
      <w:pPr>
        <w:pStyle w:val="ListParagraph"/>
        <w:numPr>
          <w:ilvl w:val="1"/>
          <w:numId w:val="1"/>
        </w:numPr>
        <w:spacing w:after="0" w:line="360" w:lineRule="exac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</w:t>
      </w:r>
      <w:r w:rsidR="00547848" w:rsidRPr="00315F79">
        <w:rPr>
          <w:rFonts w:ascii="Book Antiqua" w:hAnsi="Book Antiqua"/>
          <w:sz w:val="24"/>
          <w:szCs w:val="24"/>
        </w:rPr>
        <w:t>itle of the workshop</w:t>
      </w:r>
    </w:p>
    <w:p w14:paraId="4D2D8880" w14:textId="22E055DF" w:rsidR="00547848" w:rsidRPr="00315F79" w:rsidRDefault="00547848" w:rsidP="00B10F0A">
      <w:pPr>
        <w:pStyle w:val="ListParagraph"/>
        <w:numPr>
          <w:ilvl w:val="1"/>
          <w:numId w:val="1"/>
        </w:numPr>
        <w:spacing w:after="0" w:line="360" w:lineRule="exact"/>
        <w:rPr>
          <w:rFonts w:ascii="Book Antiqua" w:hAnsi="Book Antiqua"/>
          <w:sz w:val="24"/>
          <w:szCs w:val="24"/>
        </w:rPr>
      </w:pPr>
      <w:r w:rsidRPr="00315F79">
        <w:rPr>
          <w:rFonts w:ascii="Book Antiqua" w:hAnsi="Book Antiqua"/>
          <w:sz w:val="24"/>
          <w:szCs w:val="24"/>
        </w:rPr>
        <w:t xml:space="preserve">a </w:t>
      </w:r>
      <w:r w:rsidR="00A85BE4">
        <w:rPr>
          <w:rFonts w:ascii="Book Antiqua" w:hAnsi="Book Antiqua"/>
          <w:sz w:val="24"/>
          <w:szCs w:val="24"/>
        </w:rPr>
        <w:t>30</w:t>
      </w:r>
      <w:r w:rsidRPr="00315F79">
        <w:rPr>
          <w:rFonts w:ascii="Book Antiqua" w:hAnsi="Book Antiqua"/>
          <w:sz w:val="24"/>
          <w:szCs w:val="24"/>
        </w:rPr>
        <w:t>0-word abstract of the workshop.</w:t>
      </w:r>
    </w:p>
    <w:p w14:paraId="66DA797A" w14:textId="77777777" w:rsidR="00547848" w:rsidRPr="00315F79" w:rsidRDefault="00547848" w:rsidP="00B10F0A">
      <w:pPr>
        <w:pStyle w:val="ListParagraph"/>
        <w:numPr>
          <w:ilvl w:val="0"/>
          <w:numId w:val="1"/>
        </w:numPr>
        <w:spacing w:after="0" w:line="360" w:lineRule="exact"/>
        <w:rPr>
          <w:rFonts w:ascii="Book Antiqua" w:hAnsi="Book Antiqua"/>
          <w:sz w:val="24"/>
          <w:szCs w:val="24"/>
        </w:rPr>
      </w:pPr>
      <w:r w:rsidRPr="00315F79">
        <w:rPr>
          <w:rFonts w:ascii="Book Antiqua" w:hAnsi="Book Antiqua"/>
          <w:sz w:val="24"/>
          <w:szCs w:val="24"/>
        </w:rPr>
        <w:t>A 3-5 page overview of the workshop.</w:t>
      </w:r>
    </w:p>
    <w:p w14:paraId="66733B7F" w14:textId="77777777" w:rsidR="00547848" w:rsidRPr="00315F79" w:rsidRDefault="00547848" w:rsidP="00B10F0A">
      <w:pPr>
        <w:pStyle w:val="ListParagraph"/>
        <w:numPr>
          <w:ilvl w:val="0"/>
          <w:numId w:val="1"/>
        </w:numPr>
        <w:spacing w:after="0" w:line="360" w:lineRule="exact"/>
        <w:rPr>
          <w:rFonts w:ascii="Book Antiqua" w:hAnsi="Book Antiqua"/>
          <w:sz w:val="24"/>
          <w:szCs w:val="24"/>
        </w:rPr>
      </w:pPr>
      <w:r w:rsidRPr="00315F79">
        <w:rPr>
          <w:rFonts w:ascii="Book Antiqua" w:hAnsi="Book Antiqua"/>
          <w:sz w:val="24"/>
          <w:szCs w:val="24"/>
        </w:rPr>
        <w:t xml:space="preserve">An explanation as to why the workshop should be of interest to the </w:t>
      </w:r>
      <w:r w:rsidR="00C77EFC" w:rsidRPr="00315F79">
        <w:rPr>
          <w:rFonts w:ascii="Book Antiqua" w:hAnsi="Book Antiqua"/>
          <w:sz w:val="24"/>
          <w:szCs w:val="24"/>
        </w:rPr>
        <w:t>conference</w:t>
      </w:r>
      <w:r w:rsidRPr="00315F79">
        <w:rPr>
          <w:rFonts w:ascii="Book Antiqua" w:hAnsi="Book Antiqua"/>
          <w:sz w:val="24"/>
          <w:szCs w:val="24"/>
        </w:rPr>
        <w:t xml:space="preserve">. </w:t>
      </w:r>
    </w:p>
    <w:p w14:paraId="6DBE72D7" w14:textId="77777777" w:rsidR="00C77EFC" w:rsidRPr="00315F79" w:rsidRDefault="00C77EFC" w:rsidP="00B10F0A">
      <w:pPr>
        <w:pStyle w:val="ListParagraph"/>
        <w:numPr>
          <w:ilvl w:val="0"/>
          <w:numId w:val="1"/>
        </w:numPr>
        <w:spacing w:after="0" w:line="360" w:lineRule="exact"/>
        <w:rPr>
          <w:rFonts w:ascii="Book Antiqua" w:hAnsi="Book Antiqua"/>
          <w:sz w:val="24"/>
          <w:szCs w:val="24"/>
        </w:rPr>
      </w:pPr>
      <w:r w:rsidRPr="00315F79">
        <w:rPr>
          <w:rFonts w:ascii="Book Antiqua" w:hAnsi="Book Antiqua"/>
          <w:sz w:val="24"/>
          <w:szCs w:val="24"/>
        </w:rPr>
        <w:t>Name of primary potential sponsor(s) if you have.</w:t>
      </w:r>
    </w:p>
    <w:p w14:paraId="3E489E0A" w14:textId="77777777" w:rsidR="00C77EFC" w:rsidRPr="00315F79" w:rsidRDefault="00C77EFC" w:rsidP="00B10F0A">
      <w:pPr>
        <w:pStyle w:val="ListParagraph"/>
        <w:numPr>
          <w:ilvl w:val="0"/>
          <w:numId w:val="1"/>
        </w:numPr>
        <w:spacing w:after="0" w:line="360" w:lineRule="exact"/>
        <w:rPr>
          <w:rFonts w:ascii="Book Antiqua" w:hAnsi="Book Antiqua"/>
          <w:sz w:val="24"/>
          <w:szCs w:val="24"/>
        </w:rPr>
      </w:pPr>
      <w:r w:rsidRPr="00315F79">
        <w:rPr>
          <w:rFonts w:ascii="Book Antiqua" w:hAnsi="Book Antiqua"/>
          <w:sz w:val="24"/>
          <w:szCs w:val="24"/>
        </w:rPr>
        <w:t>Potential speakers.</w:t>
      </w:r>
    </w:p>
    <w:p w14:paraId="02E3A9E6" w14:textId="77777777" w:rsidR="00E03986" w:rsidRDefault="00547848" w:rsidP="00B10F0A">
      <w:pPr>
        <w:pStyle w:val="ListParagraph"/>
        <w:numPr>
          <w:ilvl w:val="0"/>
          <w:numId w:val="1"/>
        </w:numPr>
        <w:spacing w:after="0" w:line="360" w:lineRule="exact"/>
        <w:rPr>
          <w:rFonts w:ascii="Book Antiqua" w:hAnsi="Book Antiqua"/>
          <w:sz w:val="24"/>
          <w:szCs w:val="24"/>
        </w:rPr>
      </w:pPr>
      <w:r w:rsidRPr="00315F79">
        <w:rPr>
          <w:rFonts w:ascii="Book Antiqua" w:hAnsi="Book Antiqua"/>
          <w:sz w:val="24"/>
          <w:szCs w:val="24"/>
        </w:rPr>
        <w:t>Use Times New Roman 12-pitch font, double spaced, 1-inch (2.5 cm) margin all around, and 8.5” × 11” (A4) page setting.</w:t>
      </w:r>
    </w:p>
    <w:p w14:paraId="72F97BDF" w14:textId="77777777" w:rsidR="00315F79" w:rsidRDefault="00315F79" w:rsidP="00B10F0A">
      <w:pPr>
        <w:spacing w:after="0" w:line="360" w:lineRule="exact"/>
        <w:rPr>
          <w:rFonts w:ascii="Book Antiqua" w:hAnsi="Book Antiqua"/>
          <w:sz w:val="24"/>
          <w:szCs w:val="24"/>
        </w:rPr>
      </w:pPr>
    </w:p>
    <w:p w14:paraId="6812175E" w14:textId="089699C9" w:rsidR="00315F79" w:rsidRPr="00315F79" w:rsidRDefault="006E20E8" w:rsidP="00B10F0A">
      <w:pPr>
        <w:autoSpaceDE w:val="0"/>
        <w:autoSpaceDN w:val="0"/>
        <w:adjustRightInd w:val="0"/>
        <w:spacing w:after="0" w:line="360" w:lineRule="exact"/>
        <w:rPr>
          <w:rFonts w:ascii="Book Antiqua" w:hAnsi="Book Antiqua"/>
          <w:sz w:val="24"/>
          <w:szCs w:val="24"/>
        </w:rPr>
      </w:pPr>
      <w:r w:rsidRPr="006E20E8">
        <w:rPr>
          <w:rFonts w:ascii="Book Antiqua" w:hAnsi="Book Antiqua"/>
          <w:sz w:val="24"/>
          <w:szCs w:val="24"/>
        </w:rPr>
        <w:t>More Information please visit</w:t>
      </w:r>
      <w:r w:rsidR="00B10F0A">
        <w:rPr>
          <w:rFonts w:ascii="Book Antiqua" w:hAnsi="Book Antiqua" w:hint="eastAsia"/>
          <w:sz w:val="24"/>
          <w:szCs w:val="24"/>
        </w:rPr>
        <w:t>:</w:t>
      </w:r>
      <w:r w:rsidRPr="006E20E8">
        <w:rPr>
          <w:rFonts w:ascii="Book Antiqua" w:hAnsi="Book Antiqua" w:hint="eastAsia"/>
          <w:sz w:val="24"/>
          <w:szCs w:val="24"/>
        </w:rPr>
        <w:t xml:space="preserve"> </w:t>
      </w:r>
      <w:r w:rsidR="00A85BE4" w:rsidRPr="00A85BE4">
        <w:rPr>
          <w:rFonts w:ascii="Book Antiqua" w:hAnsi="Book Antiqua"/>
          <w:color w:val="0000FF"/>
          <w:sz w:val="24"/>
          <w:szCs w:val="24"/>
          <w:u w:val="single"/>
        </w:rPr>
        <w:t>http://asialics2018.scievent.com/</w:t>
      </w:r>
      <w:r w:rsidRPr="006E20E8">
        <w:rPr>
          <w:rFonts w:ascii="Book Antiqua" w:hAnsi="Book Antiqua" w:hint="eastAsia"/>
          <w:sz w:val="24"/>
          <w:szCs w:val="24"/>
        </w:rPr>
        <w:t xml:space="preserve"> </w:t>
      </w:r>
      <w:r w:rsidRPr="006E20E8">
        <w:rPr>
          <w:rFonts w:ascii="Book Antiqua" w:hAnsi="Book Antiqua"/>
          <w:sz w:val="24"/>
          <w:szCs w:val="24"/>
        </w:rPr>
        <w:t>for information about registration, schedule, hotel</w:t>
      </w:r>
      <w:r w:rsidRPr="006E20E8">
        <w:rPr>
          <w:rFonts w:ascii="Book Antiqua" w:hAnsi="Book Antiqua" w:hint="eastAsia"/>
          <w:sz w:val="24"/>
          <w:szCs w:val="24"/>
        </w:rPr>
        <w:t xml:space="preserve"> </w:t>
      </w:r>
      <w:r w:rsidR="00A85BE4">
        <w:rPr>
          <w:rFonts w:ascii="Book Antiqua" w:hAnsi="Book Antiqua"/>
          <w:sz w:val="24"/>
          <w:szCs w:val="24"/>
        </w:rPr>
        <w:t>information</w:t>
      </w:r>
      <w:r w:rsidRPr="006E20E8">
        <w:rPr>
          <w:rFonts w:ascii="Book Antiqua" w:hAnsi="Book Antiqua"/>
          <w:sz w:val="24"/>
          <w:szCs w:val="24"/>
        </w:rPr>
        <w:t>, the latest list of topics and more.</w:t>
      </w:r>
    </w:p>
    <w:sectPr w:rsidR="00315F79" w:rsidRPr="00315F79" w:rsidSect="00D64EC6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40DEA" w14:textId="77777777" w:rsidR="00246062" w:rsidRDefault="00246062" w:rsidP="00315F79">
      <w:pPr>
        <w:spacing w:after="0" w:line="240" w:lineRule="auto"/>
      </w:pPr>
      <w:r>
        <w:separator/>
      </w:r>
    </w:p>
  </w:endnote>
  <w:endnote w:type="continuationSeparator" w:id="0">
    <w:p w14:paraId="1F07F018" w14:textId="77777777" w:rsidR="00246062" w:rsidRDefault="00246062" w:rsidP="00315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9ABDC" w14:textId="77777777" w:rsidR="00246062" w:rsidRDefault="00246062" w:rsidP="00315F79">
      <w:pPr>
        <w:spacing w:after="0" w:line="240" w:lineRule="auto"/>
      </w:pPr>
      <w:r>
        <w:separator/>
      </w:r>
    </w:p>
  </w:footnote>
  <w:footnote w:type="continuationSeparator" w:id="0">
    <w:p w14:paraId="435A4C28" w14:textId="77777777" w:rsidR="00246062" w:rsidRDefault="00246062" w:rsidP="00315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4C7318"/>
    <w:multiLevelType w:val="hybridMultilevel"/>
    <w:tmpl w:val="64382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48"/>
    <w:rsid w:val="00010677"/>
    <w:rsid w:val="000170E5"/>
    <w:rsid w:val="001541AC"/>
    <w:rsid w:val="00224B91"/>
    <w:rsid w:val="00246062"/>
    <w:rsid w:val="00315F79"/>
    <w:rsid w:val="0044324F"/>
    <w:rsid w:val="004A38B3"/>
    <w:rsid w:val="005269CF"/>
    <w:rsid w:val="00536DF3"/>
    <w:rsid w:val="00547848"/>
    <w:rsid w:val="005B45BB"/>
    <w:rsid w:val="005E1C26"/>
    <w:rsid w:val="006B17CB"/>
    <w:rsid w:val="006E20E8"/>
    <w:rsid w:val="006F0565"/>
    <w:rsid w:val="00707E05"/>
    <w:rsid w:val="00730C00"/>
    <w:rsid w:val="00735AB6"/>
    <w:rsid w:val="0077751D"/>
    <w:rsid w:val="00784035"/>
    <w:rsid w:val="007A52E3"/>
    <w:rsid w:val="008152CC"/>
    <w:rsid w:val="00867396"/>
    <w:rsid w:val="00927341"/>
    <w:rsid w:val="00940B40"/>
    <w:rsid w:val="00943355"/>
    <w:rsid w:val="00994FC7"/>
    <w:rsid w:val="009E6809"/>
    <w:rsid w:val="00A85BE4"/>
    <w:rsid w:val="00B10F0A"/>
    <w:rsid w:val="00B57FBF"/>
    <w:rsid w:val="00C77EFC"/>
    <w:rsid w:val="00C96C4B"/>
    <w:rsid w:val="00D53E85"/>
    <w:rsid w:val="00D64EC6"/>
    <w:rsid w:val="00DB2B9C"/>
    <w:rsid w:val="00DE77F9"/>
    <w:rsid w:val="00DE78B3"/>
    <w:rsid w:val="00EB007A"/>
    <w:rsid w:val="00EE0B05"/>
    <w:rsid w:val="00F00966"/>
    <w:rsid w:val="00F221A8"/>
    <w:rsid w:val="00F2237E"/>
    <w:rsid w:val="00F3462E"/>
    <w:rsid w:val="00FA208A"/>
    <w:rsid w:val="00FB1AAF"/>
    <w:rsid w:val="00FC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B76A561"/>
  <w15:docId w15:val="{58F0FA50-02CE-4F1B-82AA-3A0A5717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3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8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15F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F79"/>
  </w:style>
  <w:style w:type="paragraph" w:styleId="Footer">
    <w:name w:val="footer"/>
    <w:basedOn w:val="Normal"/>
    <w:link w:val="FooterChar"/>
    <w:uiPriority w:val="99"/>
    <w:semiHidden/>
    <w:unhideWhenUsed/>
    <w:rsid w:val="00315F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F79"/>
  </w:style>
  <w:style w:type="character" w:styleId="Hyperlink">
    <w:name w:val="Hyperlink"/>
    <w:basedOn w:val="DefaultParagraphFont"/>
    <w:uiPriority w:val="99"/>
    <w:unhideWhenUsed/>
    <w:rsid w:val="004A38B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C26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26"/>
    <w:rPr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85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5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1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53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76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32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326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111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25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081905">
                                                          <w:marLeft w:val="37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25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829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240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242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610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4235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im@zj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JJ_ZJU</dc:creator>
  <cp:lastModifiedBy>Jun Jin</cp:lastModifiedBy>
  <cp:revision>4</cp:revision>
  <dcterms:created xsi:type="dcterms:W3CDTF">2018-06-05T06:31:00Z</dcterms:created>
  <dcterms:modified xsi:type="dcterms:W3CDTF">2018-06-05T06:41:00Z</dcterms:modified>
</cp:coreProperties>
</file>